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3C7" w:rsidRDefault="009463C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9463C7" w:rsidRDefault="009463C7">
      <w:pPr>
        <w:pStyle w:val="ConsPlusNormal"/>
        <w:outlineLvl w:val="0"/>
      </w:pPr>
    </w:p>
    <w:p w:rsidR="009463C7" w:rsidRDefault="009463C7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9463C7" w:rsidRDefault="009463C7">
      <w:pPr>
        <w:pStyle w:val="ConsPlusTitle"/>
        <w:jc w:val="center"/>
      </w:pPr>
    </w:p>
    <w:p w:rsidR="009463C7" w:rsidRDefault="009463C7">
      <w:pPr>
        <w:pStyle w:val="ConsPlusTitle"/>
        <w:jc w:val="center"/>
      </w:pPr>
      <w:r>
        <w:t>ПОСТАНОВЛЕНИЕ</w:t>
      </w:r>
    </w:p>
    <w:p w:rsidR="009463C7" w:rsidRDefault="009463C7">
      <w:pPr>
        <w:pStyle w:val="ConsPlusTitle"/>
        <w:jc w:val="center"/>
      </w:pPr>
      <w:r>
        <w:t>от 19 июня 2017 г. N 231-пп</w:t>
      </w:r>
    </w:p>
    <w:p w:rsidR="009463C7" w:rsidRDefault="009463C7">
      <w:pPr>
        <w:pStyle w:val="ConsPlusTitle"/>
        <w:jc w:val="center"/>
      </w:pPr>
    </w:p>
    <w:p w:rsidR="009463C7" w:rsidRDefault="009463C7">
      <w:pPr>
        <w:pStyle w:val="ConsPlusTitle"/>
        <w:jc w:val="center"/>
      </w:pPr>
      <w:r>
        <w:t>ОБ УТВЕРЖДЕНИИ ПОРЯДКА ОБЩЕСТВЕННОГО ОБСУЖДЕНИЯ ПРОЕКТА</w:t>
      </w:r>
    </w:p>
    <w:p w:rsidR="009463C7" w:rsidRDefault="009463C7">
      <w:pPr>
        <w:pStyle w:val="ConsPlusTitle"/>
        <w:jc w:val="center"/>
      </w:pPr>
      <w:r>
        <w:t>ГОСУДАРСТВЕННОЙ ПРОГРАММЫ БЕЛГОРОДСКОЙ ОБЛАСТИ "ФОРМИРОВАНИЕ</w:t>
      </w:r>
    </w:p>
    <w:p w:rsidR="009463C7" w:rsidRDefault="009463C7">
      <w:pPr>
        <w:pStyle w:val="ConsPlusTitle"/>
        <w:jc w:val="center"/>
      </w:pPr>
      <w:r>
        <w:t>СОВРЕМЕННОЙ ГОРОДСКОЙ СРЕДЫ", ПОРЯДКА ПРЕДСТАВЛЕНИЯ,</w:t>
      </w:r>
    </w:p>
    <w:p w:rsidR="009463C7" w:rsidRDefault="009463C7">
      <w:pPr>
        <w:pStyle w:val="ConsPlusTitle"/>
        <w:jc w:val="center"/>
      </w:pPr>
      <w:r>
        <w:t>РАССМОТРЕНИЯ И ОЦЕНКИ ПРЕДЛОЖЕНИЙ ГРАЖДАН, ОРГАНИЗАЦИЙ</w:t>
      </w:r>
    </w:p>
    <w:p w:rsidR="009463C7" w:rsidRDefault="009463C7">
      <w:pPr>
        <w:pStyle w:val="ConsPlusTitle"/>
        <w:jc w:val="center"/>
      </w:pPr>
      <w:r>
        <w:t>К ПРОЕКТУ ГОСУДАРСТВЕННОЙ ПРОГРАММЫ БЕЛГОРОДСКОЙ ОБЛАСТИ</w:t>
      </w:r>
    </w:p>
    <w:p w:rsidR="009463C7" w:rsidRDefault="009463C7">
      <w:pPr>
        <w:pStyle w:val="ConsPlusTitle"/>
        <w:jc w:val="center"/>
      </w:pPr>
      <w:r>
        <w:t>"ФОРМИРОВАНИЕ СОВРЕМЕННОЙ ГОРОДСКОЙ СРЕДЫ"</w:t>
      </w:r>
    </w:p>
    <w:p w:rsidR="009463C7" w:rsidRDefault="009463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63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3C7" w:rsidRDefault="009463C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от 30.09.2019 N 397-пп)</w:t>
            </w:r>
          </w:p>
        </w:tc>
      </w:tr>
    </w:tbl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proofErr w:type="gramStart"/>
      <w:r>
        <w:t xml:space="preserve">В целях реализации приоритетного проекта "Формирование комфортной городской среды", в соответствии с </w:t>
      </w:r>
      <w:hyperlink r:id="rId7" w:history="1">
        <w:r>
          <w:rPr>
            <w:color w:val="0000FF"/>
          </w:rPr>
          <w:t>Правилами</w:t>
        </w:r>
      </w:hyperlink>
      <w:r>
        <w:t xml:space="preserve">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 февраля 2017 года N 169, в соответствии с методическими </w:t>
      </w:r>
      <w:hyperlink r:id="rId8" w:history="1">
        <w:r>
          <w:rPr>
            <w:color w:val="0000FF"/>
          </w:rPr>
          <w:t>рекомендациями</w:t>
        </w:r>
      </w:hyperlink>
      <w:r>
        <w:t xml:space="preserve"> по подготовке государственных программ субъектов</w:t>
      </w:r>
      <w:proofErr w:type="gramEnd"/>
      <w:r>
        <w:t xml:space="preserve"> Российской Федерации и муниципальных программ формирования современной городской среды в рамках реализации приоритетного проекта "Формирование комфортной городской среды на 2018 - 2022 годы", утвержденными Приказом Министерства строительства и жилищно-коммунального хозяйства Российской Федерации от 6 апреля 2017 года N 691/</w:t>
      </w:r>
      <w:proofErr w:type="gramStart"/>
      <w:r>
        <w:t>пр</w:t>
      </w:r>
      <w:proofErr w:type="gramEnd"/>
      <w:r>
        <w:t>, Правительство Белгородской области постановляет: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r>
        <w:t xml:space="preserve">1. Утвердить </w:t>
      </w:r>
      <w:hyperlink w:anchor="P41" w:history="1">
        <w:r>
          <w:rPr>
            <w:color w:val="0000FF"/>
          </w:rPr>
          <w:t>Порядок</w:t>
        </w:r>
      </w:hyperlink>
      <w:r>
        <w:t xml:space="preserve"> общественного обсуждения проекта государственной программы Белгородской области "Формирование современной городской среды".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r>
        <w:t xml:space="preserve">2. Утвердить </w:t>
      </w:r>
      <w:hyperlink w:anchor="P122" w:history="1">
        <w:r>
          <w:rPr>
            <w:color w:val="0000FF"/>
          </w:rPr>
          <w:t>Порядок</w:t>
        </w:r>
      </w:hyperlink>
      <w:r>
        <w:t xml:space="preserve">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департамент жилищно-коммунального хозяйства Белгородской области (Полежаев К.А.).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jc w:val="right"/>
      </w:pPr>
      <w:r>
        <w:t>Губернатор Белгородской области</w:t>
      </w:r>
    </w:p>
    <w:p w:rsidR="009463C7" w:rsidRDefault="009463C7">
      <w:pPr>
        <w:pStyle w:val="ConsPlusNormal"/>
        <w:jc w:val="right"/>
      </w:pPr>
      <w:r>
        <w:t>Е.САВЧЕНКО</w:t>
      </w:r>
    </w:p>
    <w:p w:rsidR="009463C7" w:rsidRDefault="009463C7">
      <w:pPr>
        <w:pStyle w:val="ConsPlusNormal"/>
        <w:jc w:val="right"/>
      </w:pPr>
    </w:p>
    <w:p w:rsidR="009463C7" w:rsidRDefault="009463C7">
      <w:pPr>
        <w:pStyle w:val="ConsPlusNormal"/>
        <w:jc w:val="right"/>
      </w:pPr>
    </w:p>
    <w:p w:rsidR="009463C7" w:rsidRDefault="009463C7">
      <w:pPr>
        <w:pStyle w:val="ConsPlusNormal"/>
        <w:jc w:val="right"/>
      </w:pPr>
    </w:p>
    <w:p w:rsidR="009463C7" w:rsidRDefault="009463C7">
      <w:pPr>
        <w:pStyle w:val="ConsPlusNormal"/>
        <w:jc w:val="right"/>
      </w:pPr>
    </w:p>
    <w:p w:rsidR="009463C7" w:rsidRDefault="009463C7">
      <w:pPr>
        <w:pStyle w:val="ConsPlusNormal"/>
        <w:jc w:val="right"/>
      </w:pPr>
    </w:p>
    <w:p w:rsidR="009463C7" w:rsidRDefault="009463C7">
      <w:pPr>
        <w:pStyle w:val="ConsPlusNormal"/>
        <w:jc w:val="right"/>
        <w:outlineLvl w:val="0"/>
      </w:pPr>
      <w:r>
        <w:lastRenderedPageBreak/>
        <w:t>Утвержден</w:t>
      </w:r>
    </w:p>
    <w:p w:rsidR="009463C7" w:rsidRDefault="009463C7">
      <w:pPr>
        <w:pStyle w:val="ConsPlusNormal"/>
        <w:jc w:val="right"/>
      </w:pPr>
      <w:r>
        <w:t>постановлением</w:t>
      </w:r>
    </w:p>
    <w:p w:rsidR="009463C7" w:rsidRDefault="009463C7">
      <w:pPr>
        <w:pStyle w:val="ConsPlusNormal"/>
        <w:jc w:val="right"/>
      </w:pPr>
      <w:r>
        <w:t>Правительства Белгородской области</w:t>
      </w:r>
    </w:p>
    <w:p w:rsidR="009463C7" w:rsidRDefault="009463C7">
      <w:pPr>
        <w:pStyle w:val="ConsPlusNormal"/>
        <w:jc w:val="right"/>
      </w:pPr>
      <w:r>
        <w:t>от 19 июня 2017 г. N 231-пп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Title"/>
        <w:jc w:val="center"/>
      </w:pPr>
      <w:bookmarkStart w:id="0" w:name="P41"/>
      <w:bookmarkEnd w:id="0"/>
      <w:r>
        <w:t>ПОРЯДОК</w:t>
      </w:r>
    </w:p>
    <w:p w:rsidR="009463C7" w:rsidRDefault="009463C7">
      <w:pPr>
        <w:pStyle w:val="ConsPlusTitle"/>
        <w:jc w:val="center"/>
      </w:pPr>
      <w:r>
        <w:t>ОБЩЕСТВЕННОГО ОБСУЖДЕНИЯ ПРОЕКТА ГОСУДАРСТВЕННОЙ ПРОГРАММЫ</w:t>
      </w:r>
    </w:p>
    <w:p w:rsidR="009463C7" w:rsidRDefault="009463C7">
      <w:pPr>
        <w:pStyle w:val="ConsPlusTitle"/>
        <w:jc w:val="center"/>
      </w:pPr>
      <w:r>
        <w:t>БЕЛГОРОДСКОЙ ОБЛАСТИ "ФОРМИРОВАНИЕ СОВРЕМЕННОЙ</w:t>
      </w:r>
    </w:p>
    <w:p w:rsidR="009463C7" w:rsidRDefault="009463C7">
      <w:pPr>
        <w:pStyle w:val="ConsPlusTitle"/>
        <w:jc w:val="center"/>
      </w:pPr>
      <w:r>
        <w:t>ГОРОДСКОЙ СРЕДЫ"</w:t>
      </w:r>
    </w:p>
    <w:p w:rsidR="009463C7" w:rsidRDefault="009463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63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3C7" w:rsidRDefault="009463C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от 30.09.2019 N 397-пп)</w:t>
            </w:r>
          </w:p>
        </w:tc>
      </w:tr>
    </w:tbl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r>
        <w:t>1. Настоящий Порядок общественного обсуждения проекта государственной программы Белгородской области "Формирование современной городской среды" (далее - Порядок) разработан в целях установления процедуры и последовательности общественного обсуждения проекта государственной программы Белгородской области "Формирование современной городской среды" (далее - Проект).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2. В обсуждении Проекта принимают участие граждане, проживающие на территории Белгородской области, а также организации, зарегистрированные на территории Белгородской области.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3. Общественное обсуждение Проекта проводится в целях: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информирования граждан, организаций Белгородской области о разработанном Проекте;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выявления и учета мнения граждан, организаций Белгородской области о разработанном Проекте.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4. Общественное обсуждение Проекта осуществляется в форме открытого размещения Проекта в информационно-телекоммуникационной сети Интернет на официальном сайте департамента жилищно-коммунального хозяйства Белгородской области: www.belgkh.ru (далее - Официальный сайт) в разделе "Программы - Формирование современной городской среды".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Общественное обсуждение Проекта проводится путем подачи </w:t>
      </w:r>
      <w:hyperlink w:anchor="P84" w:history="1">
        <w:r>
          <w:rPr>
            <w:color w:val="0000FF"/>
          </w:rPr>
          <w:t>предложений</w:t>
        </w:r>
      </w:hyperlink>
      <w:r>
        <w:t xml:space="preserve"> и (или) замечаний в адрес департамента жилищно-коммунального хозяйства Белгородской области по форме согласно приложению к настоящему Порядку, в письменном виде в рабочие дни с 9.00 часов до 18.00 часов (перерыв с 13.00 часов до 14.00 часов) по адресу: г. Белгород, пр-т Белгородский, д. N 85а, 3-й этаж, кабинет приемной, или в форме электронного</w:t>
      </w:r>
      <w:proofErr w:type="gramEnd"/>
      <w:r>
        <w:t xml:space="preserve"> обращения на адрес электронной почты: u_gkh@belregion.ru, а также путем размещения на Официальном сайте в разделе "Программы - Формирование современной городской среды".</w:t>
      </w:r>
    </w:p>
    <w:p w:rsidR="009463C7" w:rsidRDefault="009463C7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Предложения и (или) замечания от участников общественного обсуждения Проекта подлежат регистрации в департаменте жилищно-коммунального хозяйства Белгородской области.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Срок принятия предложений по Проекту составляет 30 (тридцать) дней со дня опубликования проекта на Официальном сайте.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lastRenderedPageBreak/>
        <w:t>6. В день размещения Проекта на Официальном сайте департамент жилищно-коммунального хозяйства Белгородской области размещает на Официальном сайте в разделе "Программы - Формирование современной городской среды" информацию о начале приема, порядке представления, рассмотрения и оценки предложений.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7. Предложения и (или) замечания, полученные в ходе общественного обсуждения Проекта, носят рекомендательный характер.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8. Непоступление предложений и (или) замечаний по Проекту в установленный срок, отведенный для общественного обсуждения, не является препятствием для ее утверждения.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 xml:space="preserve">9. Не подлежат рассмотрению </w:t>
      </w:r>
      <w:hyperlink w:anchor="P84" w:history="1">
        <w:r>
          <w:rPr>
            <w:color w:val="0000FF"/>
          </w:rPr>
          <w:t>предложения</w:t>
        </w:r>
      </w:hyperlink>
      <w:r>
        <w:t xml:space="preserve"> и (или) замечания, содержащие нецензурные либо оскорбительные выражения, угрозу жизни, здоровью и (или) имуществу должностных лиц и (или) членов их семей, а также направленные не по форме согласно приложению к настоящему Порядку.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10. Анализ предложений и (или) замечаний, поступивших в рамках общественного обсуждения Проекта, осуществляет рабочая группа по разработке и утверждению государственной программы Белгородской области по формированию современной городской среды (далее - Рабочая группа), которая принимает решение о целесообразности, обоснованности и возможности их учета и в случае необходимости принимает решение о доработке Проекта.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11. Решение Рабочей группы оформляется в виде протокола заседания Рабочей группы.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Протокол подписывается руководителем Рабочей группы и подлежит размещению на Официальном сайте в течение 3 (трех) рабочих дней со дня его подписания.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jc w:val="right"/>
        <w:outlineLvl w:val="1"/>
      </w:pPr>
      <w:r>
        <w:t>Приложение</w:t>
      </w:r>
    </w:p>
    <w:p w:rsidR="009463C7" w:rsidRDefault="009463C7">
      <w:pPr>
        <w:pStyle w:val="ConsPlusNormal"/>
        <w:jc w:val="right"/>
      </w:pPr>
      <w:r>
        <w:t>к Порядку общественного обсуждения</w:t>
      </w:r>
    </w:p>
    <w:p w:rsidR="009463C7" w:rsidRDefault="009463C7">
      <w:pPr>
        <w:pStyle w:val="ConsPlusNormal"/>
        <w:jc w:val="right"/>
      </w:pPr>
      <w:r>
        <w:t>проекта государственной программы</w:t>
      </w:r>
    </w:p>
    <w:p w:rsidR="009463C7" w:rsidRDefault="009463C7">
      <w:pPr>
        <w:pStyle w:val="ConsPlusNormal"/>
        <w:jc w:val="right"/>
      </w:pPr>
      <w:r>
        <w:t>Белгородской области "Формирование</w:t>
      </w:r>
    </w:p>
    <w:p w:rsidR="009463C7" w:rsidRDefault="009463C7">
      <w:pPr>
        <w:pStyle w:val="ConsPlusNormal"/>
        <w:jc w:val="right"/>
      </w:pPr>
      <w:r>
        <w:t>современной городской среды"</w:t>
      </w:r>
    </w:p>
    <w:p w:rsidR="009463C7" w:rsidRDefault="009463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63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3C7" w:rsidRDefault="009463C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от 30.09.2019 N 397-пп)</w:t>
            </w:r>
          </w:p>
        </w:tc>
      </w:tr>
    </w:tbl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jc w:val="center"/>
      </w:pPr>
      <w:bookmarkStart w:id="1" w:name="P84"/>
      <w:bookmarkEnd w:id="1"/>
      <w:r>
        <w:t>Предложения по проекту государственной программы</w:t>
      </w:r>
    </w:p>
    <w:p w:rsidR="009463C7" w:rsidRDefault="009463C7">
      <w:pPr>
        <w:pStyle w:val="ConsPlusNormal"/>
        <w:jc w:val="center"/>
      </w:pPr>
      <w:r>
        <w:t>Белгородской области "Формирование современной</w:t>
      </w:r>
    </w:p>
    <w:p w:rsidR="009463C7" w:rsidRDefault="009463C7">
      <w:pPr>
        <w:pStyle w:val="ConsPlusNormal"/>
        <w:jc w:val="center"/>
      </w:pPr>
      <w:r>
        <w:t>городской среды"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jc w:val="both"/>
      </w:pPr>
      <w:r>
        <w:t>Дата ________________</w:t>
      </w:r>
    </w:p>
    <w:p w:rsidR="009463C7" w:rsidRDefault="009463C7">
      <w:pPr>
        <w:pStyle w:val="ConsPlusNormal"/>
        <w:spacing w:before="220"/>
        <w:jc w:val="both"/>
      </w:pPr>
      <w:r>
        <w:t>Куда: в департамент жилищно-коммунального хозяйства Белгородской области, 308000, г. Белгород, пр-т Белгородский, д. N 85а (u_gkh@belregion.ru)</w:t>
      </w:r>
    </w:p>
    <w:p w:rsidR="009463C7" w:rsidRDefault="009463C7">
      <w:pPr>
        <w:pStyle w:val="ConsPlusNormal"/>
        <w:spacing w:before="220"/>
        <w:jc w:val="both"/>
      </w:pPr>
      <w:r>
        <w:t>__________________________________________________________________________</w:t>
      </w:r>
    </w:p>
    <w:p w:rsidR="009463C7" w:rsidRDefault="009463C7">
      <w:pPr>
        <w:pStyle w:val="ConsPlusNormal"/>
        <w:spacing w:before="220"/>
        <w:jc w:val="both"/>
      </w:pPr>
      <w:r>
        <w:lastRenderedPageBreak/>
        <w:t>_____________________________________________________________________________</w:t>
      </w:r>
    </w:p>
    <w:p w:rsidR="009463C7" w:rsidRDefault="009463C7">
      <w:pPr>
        <w:pStyle w:val="ConsPlusNormal"/>
        <w:spacing w:before="220"/>
        <w:ind w:firstLine="540"/>
        <w:jc w:val="both"/>
      </w:pPr>
      <w:proofErr w:type="gramStart"/>
      <w:r>
        <w:t>(Фамилия, имя, отчество.</w:t>
      </w:r>
      <w:proofErr w:type="gramEnd"/>
      <w:r>
        <w:t xml:space="preserve"> </w:t>
      </w:r>
      <w:proofErr w:type="gramStart"/>
      <w:r>
        <w:t>Для организации: наименование, ИНН, КПП, ОГРН)</w:t>
      </w:r>
      <w:proofErr w:type="gramEnd"/>
    </w:p>
    <w:p w:rsidR="009463C7" w:rsidRDefault="009463C7">
      <w:pPr>
        <w:pStyle w:val="ConsPlusNormal"/>
        <w:spacing w:before="220"/>
        <w:jc w:val="both"/>
      </w:pPr>
      <w:r>
        <w:t>Адрес проживания (местонахождения): _______________________________________</w:t>
      </w:r>
    </w:p>
    <w:p w:rsidR="009463C7" w:rsidRDefault="009463C7">
      <w:pPr>
        <w:pStyle w:val="ConsPlusNormal"/>
        <w:spacing w:before="220"/>
        <w:jc w:val="both"/>
      </w:pPr>
      <w:r>
        <w:t>___________________________________________________________________________</w:t>
      </w:r>
    </w:p>
    <w:p w:rsidR="009463C7" w:rsidRDefault="009463C7">
      <w:pPr>
        <w:pStyle w:val="ConsPlusNormal"/>
        <w:spacing w:before="220"/>
        <w:jc w:val="both"/>
      </w:pPr>
      <w:r>
        <w:t>Номер контактного телефона: _______________________________________________</w:t>
      </w:r>
    </w:p>
    <w:p w:rsidR="009463C7" w:rsidRDefault="009463C7">
      <w:pPr>
        <w:pStyle w:val="ConsPlusNormal"/>
        <w:spacing w:before="220"/>
        <w:jc w:val="both"/>
      </w:pPr>
      <w:r>
        <w:t>Предлагаю внести изменения и (или) дополнения в текстовую часть проекта государственной программы Белгородской области "Формирование современной городской среды":</w:t>
      </w:r>
    </w:p>
    <w:p w:rsidR="009463C7" w:rsidRDefault="009463C7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"/>
        <w:gridCol w:w="4122"/>
        <w:gridCol w:w="2268"/>
        <w:gridCol w:w="2041"/>
      </w:tblGrid>
      <w:tr w:rsidR="009463C7">
        <w:tc>
          <w:tcPr>
            <w:tcW w:w="572" w:type="dxa"/>
            <w:vAlign w:val="center"/>
          </w:tcPr>
          <w:p w:rsidR="009463C7" w:rsidRDefault="009463C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22" w:type="dxa"/>
            <w:vAlign w:val="center"/>
          </w:tcPr>
          <w:p w:rsidR="009463C7" w:rsidRDefault="009463C7">
            <w:pPr>
              <w:pStyle w:val="ConsPlusNormal"/>
              <w:jc w:val="center"/>
            </w:pPr>
            <w:r>
              <w:t>Текст (часть текста) проекта документа, в отношении которого вносится предложение</w:t>
            </w:r>
          </w:p>
        </w:tc>
        <w:tc>
          <w:tcPr>
            <w:tcW w:w="2268" w:type="dxa"/>
            <w:vAlign w:val="center"/>
          </w:tcPr>
          <w:p w:rsidR="009463C7" w:rsidRDefault="009463C7">
            <w:pPr>
              <w:pStyle w:val="ConsPlusNormal"/>
              <w:jc w:val="center"/>
            </w:pPr>
            <w:r>
              <w:t>Те</w:t>
            </w:r>
            <w:proofErr w:type="gramStart"/>
            <w:r>
              <w:t>кст пр</w:t>
            </w:r>
            <w:proofErr w:type="gramEnd"/>
            <w:r>
              <w:t>едложения</w:t>
            </w:r>
          </w:p>
        </w:tc>
        <w:tc>
          <w:tcPr>
            <w:tcW w:w="2041" w:type="dxa"/>
            <w:vAlign w:val="center"/>
          </w:tcPr>
          <w:p w:rsidR="009463C7" w:rsidRDefault="009463C7">
            <w:pPr>
              <w:pStyle w:val="ConsPlusNormal"/>
              <w:jc w:val="center"/>
            </w:pPr>
            <w:r>
              <w:t>Примечание</w:t>
            </w:r>
          </w:p>
        </w:tc>
      </w:tr>
      <w:tr w:rsidR="009463C7">
        <w:tc>
          <w:tcPr>
            <w:tcW w:w="572" w:type="dxa"/>
          </w:tcPr>
          <w:p w:rsidR="009463C7" w:rsidRDefault="009463C7">
            <w:pPr>
              <w:pStyle w:val="ConsPlusNormal"/>
            </w:pPr>
          </w:p>
        </w:tc>
        <w:tc>
          <w:tcPr>
            <w:tcW w:w="4122" w:type="dxa"/>
          </w:tcPr>
          <w:p w:rsidR="009463C7" w:rsidRDefault="009463C7">
            <w:pPr>
              <w:pStyle w:val="ConsPlusNormal"/>
            </w:pPr>
          </w:p>
        </w:tc>
        <w:tc>
          <w:tcPr>
            <w:tcW w:w="2268" w:type="dxa"/>
          </w:tcPr>
          <w:p w:rsidR="009463C7" w:rsidRDefault="009463C7">
            <w:pPr>
              <w:pStyle w:val="ConsPlusNormal"/>
            </w:pPr>
          </w:p>
        </w:tc>
        <w:tc>
          <w:tcPr>
            <w:tcW w:w="2041" w:type="dxa"/>
          </w:tcPr>
          <w:p w:rsidR="009463C7" w:rsidRDefault="009463C7">
            <w:pPr>
              <w:pStyle w:val="ConsPlusNormal"/>
            </w:pPr>
          </w:p>
        </w:tc>
      </w:tr>
      <w:tr w:rsidR="009463C7">
        <w:tc>
          <w:tcPr>
            <w:tcW w:w="572" w:type="dxa"/>
          </w:tcPr>
          <w:p w:rsidR="009463C7" w:rsidRDefault="009463C7">
            <w:pPr>
              <w:pStyle w:val="ConsPlusNormal"/>
            </w:pPr>
          </w:p>
        </w:tc>
        <w:tc>
          <w:tcPr>
            <w:tcW w:w="4122" w:type="dxa"/>
          </w:tcPr>
          <w:p w:rsidR="009463C7" w:rsidRDefault="009463C7">
            <w:pPr>
              <w:pStyle w:val="ConsPlusNormal"/>
            </w:pPr>
          </w:p>
        </w:tc>
        <w:tc>
          <w:tcPr>
            <w:tcW w:w="2268" w:type="dxa"/>
          </w:tcPr>
          <w:p w:rsidR="009463C7" w:rsidRDefault="009463C7">
            <w:pPr>
              <w:pStyle w:val="ConsPlusNormal"/>
            </w:pPr>
          </w:p>
        </w:tc>
        <w:tc>
          <w:tcPr>
            <w:tcW w:w="2041" w:type="dxa"/>
          </w:tcPr>
          <w:p w:rsidR="009463C7" w:rsidRDefault="009463C7">
            <w:pPr>
              <w:pStyle w:val="ConsPlusNormal"/>
            </w:pPr>
          </w:p>
        </w:tc>
      </w:tr>
    </w:tbl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jc w:val="both"/>
      </w:pPr>
      <w:r>
        <w:t>Подпись ________________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jc w:val="right"/>
        <w:outlineLvl w:val="0"/>
      </w:pPr>
      <w:r>
        <w:t>Утвержден</w:t>
      </w:r>
    </w:p>
    <w:p w:rsidR="009463C7" w:rsidRDefault="009463C7">
      <w:pPr>
        <w:pStyle w:val="ConsPlusNormal"/>
        <w:jc w:val="right"/>
      </w:pPr>
      <w:r>
        <w:t>постановлением</w:t>
      </w:r>
    </w:p>
    <w:p w:rsidR="009463C7" w:rsidRDefault="009463C7">
      <w:pPr>
        <w:pStyle w:val="ConsPlusNormal"/>
        <w:jc w:val="right"/>
      </w:pPr>
      <w:r>
        <w:t>Правительства Белгородской области</w:t>
      </w:r>
    </w:p>
    <w:p w:rsidR="009463C7" w:rsidRDefault="009463C7">
      <w:pPr>
        <w:pStyle w:val="ConsPlusNormal"/>
        <w:jc w:val="right"/>
      </w:pPr>
      <w:r>
        <w:t>от 19 июня 2017 г. N 231-пп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Title"/>
        <w:jc w:val="center"/>
      </w:pPr>
      <w:bookmarkStart w:id="2" w:name="P122"/>
      <w:bookmarkEnd w:id="2"/>
      <w:r>
        <w:t>ПОРЯДОК</w:t>
      </w:r>
    </w:p>
    <w:p w:rsidR="009463C7" w:rsidRDefault="009463C7">
      <w:pPr>
        <w:pStyle w:val="ConsPlusTitle"/>
        <w:jc w:val="center"/>
      </w:pPr>
      <w:r>
        <w:t>ПРЕДСТАВЛЕНИЯ, РАССМОТРЕНИЯ И ОЦЕНКИ ПРЕДЛОЖЕНИЙ ГРАЖДАН,</w:t>
      </w:r>
    </w:p>
    <w:p w:rsidR="009463C7" w:rsidRDefault="009463C7">
      <w:pPr>
        <w:pStyle w:val="ConsPlusTitle"/>
        <w:jc w:val="center"/>
      </w:pPr>
      <w:r>
        <w:t>ОРГАНИЗАЦИЙ К ПРОЕКТУ ГОСУДАРСТВЕННОЙ ПРОГРАММЫ БЕЛГОРОДСКОЙ</w:t>
      </w:r>
    </w:p>
    <w:p w:rsidR="009463C7" w:rsidRDefault="009463C7">
      <w:pPr>
        <w:pStyle w:val="ConsPlusTitle"/>
        <w:jc w:val="center"/>
      </w:pPr>
      <w:r>
        <w:t>ОБЛАСТИ "ФОРМИРОВАНИЕ СОВРЕМЕННОЙ ГОРОДСКОЙ СРЕДЫ"</w:t>
      </w:r>
    </w:p>
    <w:p w:rsidR="009463C7" w:rsidRDefault="009463C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463C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463C7" w:rsidRDefault="009463C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9463C7" w:rsidRDefault="009463C7">
            <w:pPr>
              <w:pStyle w:val="ConsPlusNormal"/>
              <w:jc w:val="center"/>
            </w:pPr>
            <w:r>
              <w:rPr>
                <w:color w:val="392C69"/>
              </w:rPr>
              <w:t>от 30.09.2019 N 397-пп)</w:t>
            </w:r>
          </w:p>
        </w:tc>
      </w:tr>
    </w:tbl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  <w:r>
        <w:t>1. Настоящий Порядок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 разработан в целях установления процедуры и последовательности представления, рассмотрения и оценки предложений граждан, организаций к проекту государственной программы Белгородской области "Формирование современной городской среды" (далее - Проект).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2. Предложения по Проекту вправе вносить граждане, проживающие на территории Белгородской области, а также организации, зарегистрированные на территории Белгородской области (далее - Заинтересованные лица).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 xml:space="preserve">3. Заинтересованные лица представляют свои предложения в течение 30 (тридцати) дней со </w:t>
      </w:r>
      <w:r>
        <w:lastRenderedPageBreak/>
        <w:t>дня размещения Проекта на официальном сайте департамента жилищно-коммунального хозяйства Белгородской области: www.belgkh.ru (далее - Официальный сайт) одним из следующих способов: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лично по адресу: Белгородская область, г. Белгород, пр-т Белгородский, д. N 85а, 3-й этаж, кабинет приемной (в рабочие дни с понедельника по пятницу: с 09-00 часов до 18-00 часов (перерыв с 13-00 часов до 14-00 часов);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по электронной почте, адрес: u_gkh@belregion.ru;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на Официальном сайте в разделе "Программы - Формирование современной городской среды".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4. Предложения должны быть оформлены в соответствии с приложением к Порядку общественного обсуждения проекта государственной программы Белгородской области "Формирование современной городской среды" и содержать:</w:t>
      </w:r>
    </w:p>
    <w:p w:rsidR="009463C7" w:rsidRDefault="009463C7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фамилию, имя, отчество Заинтересованного лица, подающего заявку;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наименование, ИНН, КПП, ОГРН (для юридического лица);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номер контактного телефона (факса);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адрес проживания (местонахождения);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предложения по Проекту.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5. Не подлежат рассмотрению предложения: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не касающиеся предмета правового регулирования Проекта;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направленные не по установленной форме;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поступившие по окончании срока их приема.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6. Департамент жилищно-коммунального хозяйства Белгородской области осуществляет прием предложений по Проекту от Заинтересованных лиц, их регистрацию и направляет их в рабочую группу по разработке и утверждению государственной программы Белгородской области по формированию современной городской среды (далее - Рабочая группа).</w:t>
      </w:r>
    </w:p>
    <w:p w:rsidR="009463C7" w:rsidRDefault="009463C7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30.09.2019 N 397-пп)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7. Не позднее 7 (семи) рабочих дней после истечения срока подачи предложений к Проекту Рабочая группа рассматривает, обобщает, анализирует предложения от Заинтересованных лиц.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В случае целесообразности и обоснованности поступивших предложений разработчик Проекта дорабатывает Проект.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В случае отсутствия предложений Проект остается без изменений.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8. По окончании рассмотрения и оценки предложений Заинтересованных лиц Рабочая группа оформляет протокол заседания Рабочей группы.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Протокол заседания Рабочей группы содержит следующую информацию: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общее количество поступивших предложений;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lastRenderedPageBreak/>
        <w:t>- количество предложений, оставленных без рассмотрения;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- содержание предложений, рекомендуемых для одобрения.</w:t>
      </w:r>
    </w:p>
    <w:p w:rsidR="009463C7" w:rsidRDefault="009463C7">
      <w:pPr>
        <w:pStyle w:val="ConsPlusNormal"/>
        <w:spacing w:before="220"/>
        <w:ind w:firstLine="540"/>
        <w:jc w:val="both"/>
      </w:pPr>
      <w:r>
        <w:t>9. Протокол подписывается руководителем Рабочей группы и подлежит размещению на Официальном сайте в течение 3 (трех) рабочих дней со дня его подписания.</w:t>
      </w: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ind w:firstLine="540"/>
        <w:jc w:val="both"/>
      </w:pPr>
    </w:p>
    <w:p w:rsidR="009463C7" w:rsidRDefault="009463C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60BB2" w:rsidRDefault="009463C7">
      <w:bookmarkStart w:id="3" w:name="_GoBack"/>
      <w:bookmarkEnd w:id="3"/>
    </w:p>
    <w:sectPr w:rsidR="00160BB2" w:rsidSect="00323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3C7"/>
    <w:rsid w:val="001D06AB"/>
    <w:rsid w:val="009463C7"/>
    <w:rsid w:val="00A6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6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63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6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463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463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0761E1208BC1D92D36CFC25D7763A7AD4655060AE4D717596D76662EBEA61A2CC4BAB765C8EC5FC2730A099799C086512CAE4BD9AA7BD86eA6BO" TargetMode="External"/><Relationship Id="rId13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18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0761E1208BC1D92D36CE228C11A6077D266086EA1477220C8883D3FBCE36BF58B04F2341883C4FD273BF4C1369D542340D9E6BF9AA5B89AA904E2eE6DO" TargetMode="External"/><Relationship Id="rId7" Type="http://schemas.openxmlformats.org/officeDocument/2006/relationships/hyperlink" Target="consultantplus://offline/ref=10761E1208BC1D92D36CFC25D7763A7AD4655367A549717596D76662EBEA61A2CC4BAB765C8EC5FD2E30A099799C086512CAE4BD9AA7BD86eA6BO" TargetMode="External"/><Relationship Id="rId12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17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0761E1208BC1D92D36CE228C11A6077D266086EA1477220C8883D3FBCE36BF58B04F2341883C4FD273BF4C0369D542340D9E6BF9AA5B89AA904E2eE6DO" TargetMode="External"/><Relationship Id="rId20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0761E1208BC1D92D36CE228C11A6077D266086EA1477220C8883D3FBCE36BF58B04F2341883C4FD273BF4CD369D542340D9E6BF9AA5B89AA904E2eE6DO" TargetMode="External"/><Relationship Id="rId11" Type="http://schemas.openxmlformats.org/officeDocument/2006/relationships/hyperlink" Target="consultantplus://offline/ref=10761E1208BC1D92D36CE228C11A6077D266086EA1477220C8883D3FBCE36BF58B04F2341883C4FD273BF4CF369D542340D9E6BF9AA5B89AA904E2eE6DO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10761E1208BC1D92D36CE228C11A6077D266086EA1477220C8883D3FBCE36BF58B04F2341883C4FD273BF4C0369D542340D9E6BF9AA5B89AA904E2eE6DO" TargetMode="External"/><Relationship Id="rId23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10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19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761E1208BC1D92D36CE228C11A6077D266086EA1477220C8883D3FBCE36BF58B04F2341883C4FD273BF4CE369D542340D9E6BF9AA5B89AA904E2eE6DO" TargetMode="External"/><Relationship Id="rId14" Type="http://schemas.openxmlformats.org/officeDocument/2006/relationships/hyperlink" Target="consultantplus://offline/ref=10761E1208BC1D92D36CE228C11A6077D266086EA1477220C8883D3FBCE36BF58B04F2341883C4FD273BF4C0369D542340D9E6BF9AA5B89AA904E2eE6DO" TargetMode="External"/><Relationship Id="rId22" Type="http://schemas.openxmlformats.org/officeDocument/2006/relationships/hyperlink" Target="consultantplus://offline/ref=10761E1208BC1D92D36CE228C11A6077D266086EA1477220C8883D3FBCE36BF58B04F2341883C4FD273BF4CE369D542340D9E6BF9AA5B89AA904E2eE6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Зимина Марина Геннадиевна</dc:creator>
  <cp:lastModifiedBy>Зимина Марина Геннадиевна</cp:lastModifiedBy>
  <cp:revision>1</cp:revision>
  <dcterms:created xsi:type="dcterms:W3CDTF">2020-05-27T14:58:00Z</dcterms:created>
  <dcterms:modified xsi:type="dcterms:W3CDTF">2020-05-27T14:58:00Z</dcterms:modified>
</cp:coreProperties>
</file>